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200" w:after="360"/>
        <w:jc w:val="center"/>
      </w:pPr>
      <w:r>
        <w:rPr>
          <w:rFonts w:ascii="Yu Gothic" w:hAnsi="Yu Gothic" w:eastAsia="Yu Gothic"/>
          <w:b/>
          <w:sz w:val="36"/>
        </w:rPr>
        <w:t>斑尾高原スキー場</w:t>
      </w:r>
    </w:p>
    <w:p>
      <w:pPr>
        <w:spacing w:after="240"/>
        <w:jc w:val="center"/>
      </w:pPr>
      <w:r>
        <w:rPr>
          <w:rFonts w:ascii="Yu Gothic" w:hAnsi="Yu Gothic" w:eastAsia="Yu Gothic"/>
          <w:b/>
          <w:sz w:val="32"/>
        </w:rPr>
        <w:t>スノースポーツ指導等営業活動利用規約</w:t>
      </w:r>
    </w:p>
    <w:p>
      <w:pPr>
        <w:jc w:val="center"/>
      </w:pPr>
      <w:r>
        <w:rPr>
          <w:rFonts w:ascii="Yu Gothic" w:hAnsi="Yu Gothic" w:eastAsia="Yu Gothic"/>
          <w:b/>
          <w:sz w:val="30"/>
        </w:rPr>
        <w:t>別紙1－別紙6　様式集</w:t>
      </w:r>
    </w:p>
    <w:p>
      <w:pPr>
        <w:spacing w:before="720"/>
        <w:jc w:val="center"/>
      </w:pPr>
      <w:r>
        <w:rPr>
          <w:rFonts w:ascii="Yu Gothic" w:hAnsi="Yu Gothic" w:eastAsia="Yu Gothic"/>
          <w:sz w:val="18"/>
        </w:rPr>
        <w:t>本書は、同規約に付属する別紙1から別紙6を収録したものです。</w:t>
      </w:r>
    </w:p>
    <w:p>
      <w:r>
        <w:br w:type="page"/>
      </w:r>
    </w:p>
    <w:p>
      <w:pPr>
        <w:keepLines w:val="0"/>
        <w:spacing w:before="0" w:after="100" w:line="300" w:lineRule="auto"/>
        <w:ind w:left="0"/>
      </w:pPr>
      <w:r>
        <w:rPr>
          <w:rFonts w:ascii="Yu Gothic" w:hAnsi="Yu Gothic" w:eastAsia="Yu Gothic"/>
          <w:b/>
          <w:color w:val="243A5E"/>
          <w:sz w:val="28"/>
        </w:rPr>
        <w:t>別紙1　営業活動利用申請書</w:t>
      </w:r>
    </w:p>
    <w:p>
      <w:pPr>
        <w:keepLines w:val="0"/>
        <w:spacing w:before="0" w:after="140" w:line="288" w:lineRule="auto"/>
        <w:ind w:left="0"/>
      </w:pPr>
      <w:r>
        <w:rPr>
          <w:rFonts w:ascii="Yu Gothic" w:hAnsi="Yu Gothic" w:eastAsia="Yu Gothic"/>
          <w:b w:val="0"/>
          <w:color w:val="000000"/>
          <w:sz w:val="21"/>
        </w:rPr>
        <w:t>原則として実施日の7日前までに提出してください。繁忙期、団体撮影及び大規模イベント等は、当社が別途定める期限によります。</w:t>
      </w:r>
    </w:p>
    <w:tbl>
      <w:tblPr>
        <w:tblW w:type="auto" w:w="0"/>
        <w:jc w:val="center"/>
        <w:tblLayout w:type="fixed"/>
        <w:tblLook w:firstColumn="1" w:firstRow="1" w:lastColumn="0" w:lastRow="0" w:noHBand="0" w:noVBand="1" w:val="04A0"/>
      </w:tblPr>
      <w:tblGrid>
        <w:gridCol w:w="4706"/>
        <w:gridCol w:w="4706"/>
      </w:tblGrid>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申請日・申請番号</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申請日：　　　年　　月　　日　　／　申請番号：　　　　　　　　　（当社記入）</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申請者</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法人・団体名：</w:t>
              <w:br/>
              <w:t>代表者氏名：</w:t>
              <w:br/>
              <w:t>所在地：</w:t>
              <w:br/>
              <w:t>電話：　　　　　　　　　メール：</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現場責任者</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氏名：　　　　　　　　　　　　　当日連絡先：</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活動区分</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スクール　□ 個人レッスン　□ ガイド　□ 商業撮影・収録</w:t>
              <w:br/>
              <w:t>□ イベント・競技会　□ その他（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実施日時</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　　　年　　月　　日（　）　　　時　　分 ～　　時　　分</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予備日</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　　　年　　月　　日（　）　／　□ なし</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活動内容・目的</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　　　　　　　　　　　　　　　　　　　　　　　　　　　　　　　　　</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活動場所・経路</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希望エリア・コース：</w:t>
              <w:br/>
              <w:t>利用予定リフト：</w:t>
              <w:br/>
              <w:t>管理区域外への移動：□ なし　□ あり（別途計画書添付）</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集合場所</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人数</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指導者・ガイド等：　　　名　／　参加者：　　　名</w:t>
              <w:br/>
              <w:t>初心者：　　　名　／　子ども：　　　名（年齢：　　　～　　　歳）</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責任者・従事者</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氏名、担当、資格名称・番号を記載（別紙名簿添付可）</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撮影・使用機材</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該当なし　□ カメラ　□ 三脚　□ 照明　□ 音響　□ その他</w:t>
              <w:br/>
              <w:t>ドローン：□ 使用しない　□ 特例許可を申請（飛行計画等を添付）</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保険</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保険会社：　　　　　　　　　証券番号：</w:t>
              <w:br/>
              <w:t>補償期間：　　　　　　　　　1事故補償額：　　　　　　　　　円</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在留・就労関係</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外国人従事者：□ なし　□ あり（必要書類を添付）</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安全管理・緊急対応</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装備、連絡方法、救護担当、避難方法等：</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確認・同意</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本規約、統合約款及び当社係員の指示を遵守します。</w:t>
              <w:br/>
              <w:t>□ 参加者の個人情報を適法に取得し、当社への提出・事故時の提供について必要な説明及び同意取得を行います。</w:t>
              <w:br/>
              <w:t xml:space="preserve">署名：　　　　　　　　　　　　　　　　　　</w:t>
            </w:r>
          </w:p>
        </w:tc>
      </w:tr>
    </w:tbl>
    <w:p>
      <w:r>
        <w:br w:type="page"/>
      </w:r>
    </w:p>
    <w:p>
      <w:pPr>
        <w:keepLines w:val="0"/>
        <w:spacing w:before="0" w:after="100" w:line="300" w:lineRule="auto"/>
        <w:ind w:left="0"/>
      </w:pPr>
      <w:r>
        <w:rPr>
          <w:rFonts w:ascii="Yu Gothic" w:hAnsi="Yu Gothic" w:eastAsia="Yu Gothic"/>
          <w:b/>
          <w:color w:val="243A5E"/>
          <w:sz w:val="28"/>
        </w:rPr>
        <w:t>別紙2　提出資料チェックリスト</w:t>
      </w:r>
    </w:p>
    <w:p>
      <w:pPr>
        <w:keepLines w:val="0"/>
        <w:spacing w:before="0" w:after="140" w:line="288" w:lineRule="auto"/>
        <w:ind w:left="0"/>
      </w:pPr>
      <w:r>
        <w:rPr>
          <w:rFonts w:ascii="Yu Gothic" w:hAnsi="Yu Gothic" w:eastAsia="Yu Gothic"/>
          <w:b w:val="0"/>
          <w:color w:val="000000"/>
          <w:sz w:val="21"/>
        </w:rPr>
        <w:t>申請内容に応じて、該当資料を申請書とともに提出してください。当社は追加資料を求めることがあります。</w:t>
      </w:r>
    </w:p>
    <w:tbl>
      <w:tblPr>
        <w:tblW w:type="auto" w:w="0"/>
        <w:jc w:val="center"/>
        <w:tblLayout w:type="fixed"/>
        <w:tblLook w:firstColumn="1" w:firstRow="1" w:lastColumn="0" w:lastRow="0" w:noHBand="0" w:noVBand="1" w:val="04A0"/>
      </w:tblPr>
      <w:tblGrid>
        <w:gridCol w:w="4706"/>
        <w:gridCol w:w="4706"/>
      </w:tblGrid>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共通資料</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営業活動利用申請書</w:t>
              <w:br/>
              <w:t>□ 法人・団体の概要又は本人確認資料</w:t>
              <w:br/>
              <w:t>□ 従事者名簿及び参加者名簿</w:t>
              <w:br/>
              <w:t>□ 実施計画書・活動区域図</w:t>
              <w:br/>
              <w:t>□ 安全管理計画・緊急連絡体制</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資格資料</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指導・ガイド資格証の写し</w:t>
              <w:br/>
              <w:t>□ 救護資格証の写し</w:t>
              <w:br/>
              <w:t>□ 資格の有効期限・活動範囲が分かる資料</w:t>
              <w:br/>
              <w:t>□ SAJ・JSBA・SIA資格者は、該当団体に所属する当社オフィシャルスクールへの事前確認が分かる資料</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外国人従事者</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旅券</w:t>
              <w:br/>
              <w:t>□ 在留カード（交付対象者）</w:t>
              <w:br/>
              <w:t>□ 指定書、資格外活動許可書又は就労資格証明書等</w:t>
              <w:br/>
              <w:t>□ 申請活動を日本国内で適法に行えることを確認できる行政機関の資料（必要時）</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保険</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損害賠償責任保険証券又は付保証明書</w:t>
              <w:br/>
              <w:t>□ 被保険者、補償地域、期間、対象活動が分かる資料</w:t>
              <w:br/>
              <w:t>□ 1事故につき3億円以上の補償限度額の確認</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撮影・イベント</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企画書・台本・媒体情報</w:t>
              <w:br/>
              <w:t>□ 撮影箇所、時間、出演者、スタッフ及び機材一覧</w:t>
              <w:br/>
              <w:t>□ 一般利用者への安全対策・導線計画</w:t>
              <w:br/>
              <w:t>□ ドローン飛行計画、必要な許認可等（特例申請時）</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管理区域外</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利用索道、予定経路及び活動区域図</w:t>
              <w:br/>
              <w:t>□ 参加者、装備、通信手段及び緊急時対応計画</w:t>
              <w:br/>
              <w:t>□ ガイディング資格・救護資格及び保険資料</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当社確認欄</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受付日：　　　年　　月　　日　　担当：</w:t>
              <w:br/>
              <w:t>□ 不足なし　□ 追加提出依頼あり（期限：　　　年　　月　　日）</w:t>
              <w:br/>
              <w:t xml:space="preserve">不足資料：　　　　　　　　　　　　　　　　　　　　　　　　　　　</w:t>
            </w:r>
          </w:p>
        </w:tc>
      </w:tr>
    </w:tbl>
    <w:p>
      <w:r>
        <w:br w:type="page"/>
      </w:r>
    </w:p>
    <w:p>
      <w:pPr>
        <w:keepLines w:val="0"/>
        <w:spacing w:before="0" w:after="100" w:line="300" w:lineRule="auto"/>
        <w:ind w:left="0"/>
      </w:pPr>
      <w:r>
        <w:rPr>
          <w:rFonts w:ascii="Yu Gothic" w:hAnsi="Yu Gothic" w:eastAsia="Yu Gothic"/>
          <w:b/>
          <w:color w:val="243A5E"/>
          <w:sz w:val="28"/>
        </w:rPr>
        <w:t>別紙3　営業活動利用許可通知書</w:t>
      </w:r>
    </w:p>
    <w:p>
      <w:pPr>
        <w:keepLines w:val="0"/>
        <w:spacing w:before="0" w:after="140" w:line="288" w:lineRule="auto"/>
        <w:ind w:left="0"/>
      </w:pPr>
      <w:r>
        <w:rPr>
          <w:rFonts w:ascii="Yu Gothic" w:hAnsi="Yu Gothic" w:eastAsia="Yu Gothic"/>
          <w:b w:val="0"/>
          <w:color w:val="000000"/>
          <w:sz w:val="21"/>
        </w:rPr>
        <w:t>本通知書は、記載された日時・活動・条件に限り有効です。許可は資格、適法性又は安全性を当社が保証するものではありません。</w:t>
      </w:r>
    </w:p>
    <w:tbl>
      <w:tblPr>
        <w:tblW w:type="auto" w:w="0"/>
        <w:jc w:val="center"/>
        <w:tblLayout w:type="fixed"/>
        <w:tblLook w:firstColumn="1" w:firstRow="1" w:lastColumn="0" w:lastRow="0" w:noHBand="0" w:noVBand="1" w:val="04A0"/>
      </w:tblPr>
      <w:tblGrid>
        <w:gridCol w:w="4706"/>
        <w:gridCol w:w="4706"/>
      </w:tblGrid>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申請番号・通知日</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申請番号：　　　　　　　　　／　通知日：　　　年　　月　　日</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宛先</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法人・団体名又は氏名：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審査結果</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許可　□ 条件付許可　□ 不許可</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許可する活動</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活動区分：</w:t>
              <w:br/>
              <w:t>実施日・時間：</w:t>
              <w:br/>
              <w:t>活動場所・集合場所：</w:t>
              <w:br/>
              <w:t>従事者数：　　　名　／　参加者上限：　　　名</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登録料</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50,000円（消費税別）×　　　日</w:t>
              <w:br/>
              <w:t>消費税：　　　　　　　円　／　合計：　　　　　　　円</w:t>
              <w:br/>
              <w:t>支払：利用当日、活動開始前にインフォメーションセンターで現金払い</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識別物</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種類：□ 腕章　□ ビブス　□ その他（　　　　　　　　　）</w:t>
              <w:br/>
              <w:t>交付数：　　　個　／　交付・返却場所：インフォメーションセンター</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許可条件</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別紙4「許可条件書」のとおり　／　その他：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不許可理由等</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当社決裁</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担当：　　　　　　　　　審査：　　　　　　　　　決裁：</w:t>
              <w:br/>
              <w:t>斑尾ホスピタリティ合同会社　斑尾高原スキー場</w:t>
            </w:r>
          </w:p>
        </w:tc>
      </w:tr>
    </w:tbl>
    <w:p>
      <w:r>
        <w:br w:type="page"/>
      </w:r>
    </w:p>
    <w:p>
      <w:pPr>
        <w:keepLines w:val="0"/>
        <w:spacing w:before="0" w:after="100" w:line="300" w:lineRule="auto"/>
        <w:ind w:left="0"/>
      </w:pPr>
      <w:r>
        <w:rPr>
          <w:rFonts w:ascii="Yu Gothic" w:hAnsi="Yu Gothic" w:eastAsia="Yu Gothic"/>
          <w:b/>
          <w:color w:val="243A5E"/>
          <w:sz w:val="28"/>
        </w:rPr>
        <w:t>別紙4　営業活動利用許可条件書</w:t>
      </w:r>
    </w:p>
    <w:p>
      <w:pPr>
        <w:keepLines w:val="0"/>
        <w:spacing w:before="0" w:after="140" w:line="288" w:lineRule="auto"/>
        <w:ind w:left="0"/>
      </w:pPr>
      <w:r>
        <w:rPr>
          <w:rFonts w:ascii="Yu Gothic" w:hAnsi="Yu Gothic" w:eastAsia="Yu Gothic"/>
          <w:b w:val="0"/>
          <w:color w:val="000000"/>
          <w:sz w:val="21"/>
        </w:rPr>
        <w:t>許可通知書と一体として使用し、該当する条件にチェック又は具体的内容を記載します。</w:t>
      </w:r>
    </w:p>
    <w:tbl>
      <w:tblPr>
        <w:tblW w:type="auto" w:w="0"/>
        <w:jc w:val="center"/>
        <w:tblLayout w:type="fixed"/>
        <w:tblLook w:firstColumn="1" w:firstRow="1" w:lastColumn="0" w:lastRow="0" w:noHBand="0" w:noVBand="1" w:val="04A0"/>
      </w:tblPr>
      <w:tblGrid>
        <w:gridCol w:w="4706"/>
        <w:gridCol w:w="4706"/>
      </w:tblGrid>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基本条件</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本規約及び統合約款を遵守すること</w:t>
              <w:br/>
              <w:t>□ 当日の活動可能・禁止エリアを開始前に確認すること</w:t>
              <w:br/>
              <w:t>□ 現場係員の指示及び追加制限に直ちに従うこと</w:t>
              <w:br/>
              <w:t>□ 許可内容を変更するときは事前承認を受けること</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人数・体制</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参加者上限：　　　名　／　指導者・ガイド：　　　名以上</w:t>
              <w:br/>
              <w:t>□ 初心者・子ども対応のため増員すること</w:t>
              <w:br/>
              <w:t>□ 救護担当者を常時配置すること</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場所・時間</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許可エリア：　　　　　　　　　　　　　　　　　　　　　　　　　</w:t>
              <w:br/>
              <w:t xml:space="preserve">禁止エリア：　　　　　　　　　　　　　　　　　　　　　　　　　</w:t>
              <w:br/>
              <w:t>活動時間：　　　時　　分 ～　　　時　　分</w:t>
              <w:br/>
              <w:t xml:space="preserve">集合場所：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撮影・機材</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一般利用者の動線を妨げないこと</w:t>
              <w:br/>
              <w:t>□ 三脚・照明等は指定場所のみで使用すること</w:t>
              <w:br/>
              <w:t>□ 一般利用者が識別できる映像の取扱いに配慮すること</w:t>
              <w:br/>
              <w:t>□ ドローンは当社スタッフ同行時のみ使用可</w:t>
              <w:br/>
              <w:t xml:space="preserve">同行スタッフ：　　　　　　　　　飛行可能範囲：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管理区域外</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許可された索道・経路・区域に限る</w:t>
              <w:br/>
              <w:t>□ 境界確認、安全管理、装備、計画、説明及び救助手配は活動者の責任とする</w:t>
              <w:br/>
              <w:t>□ 当社は管理区域外の安全を保証しない</w:t>
              <w:br/>
              <w:t xml:space="preserve">追加条件：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識別物・当日手続</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活動開始前に登録料を支払い、当社が指定する識別物（腕章、ビブス等）を受け取ること</w:t>
              <w:br/>
              <w:t>□ 営業活動中は交付された識別物を常時着用すること</w:t>
              <w:br/>
              <w:t>□ 終了後、交付された識別物を返却すること</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個別条件</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xml:space="preserve">　　　　　　　　　　　　　　　　　　　　　　　　　　　　　　　　　</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確認署名</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上記条件を確認し、遵守します。</w:t>
              <w:br/>
              <w:t>申請者署名：　　　　　　　　　　　　　　　日付：　　　年　　月　　日</w:t>
            </w:r>
          </w:p>
        </w:tc>
      </w:tr>
    </w:tbl>
    <w:p>
      <w:r>
        <w:br w:type="page"/>
      </w:r>
    </w:p>
    <w:p>
      <w:pPr>
        <w:keepLines w:val="0"/>
        <w:spacing w:before="0" w:after="100" w:line="300" w:lineRule="auto"/>
        <w:ind w:left="0"/>
      </w:pPr>
      <w:r>
        <w:rPr>
          <w:rFonts w:ascii="Yu Gothic" w:hAnsi="Yu Gothic" w:eastAsia="Yu Gothic"/>
          <w:b/>
          <w:color w:val="243A5E"/>
          <w:sz w:val="28"/>
        </w:rPr>
        <w:t>別紙5　事故・重大事象報告書</w:t>
      </w:r>
    </w:p>
    <w:p>
      <w:pPr>
        <w:keepLines w:val="0"/>
        <w:spacing w:before="0" w:after="140" w:line="288" w:lineRule="auto"/>
        <w:ind w:left="0"/>
      </w:pPr>
      <w:r>
        <w:rPr>
          <w:rFonts w:ascii="Yu Gothic" w:hAnsi="Yu Gothic" w:eastAsia="Yu Gothic"/>
          <w:b w:val="0"/>
          <w:color w:val="000000"/>
          <w:sz w:val="21"/>
        </w:rPr>
        <w:t>事故、負傷、行方不明、設備異常、重大な危険又は参加者との紛争等が発生した場合、まず救護・通報を行い、その後速やかに提出してください。</w:t>
      </w:r>
    </w:p>
    <w:tbl>
      <w:tblPr>
        <w:tblW w:type="auto" w:w="0"/>
        <w:jc w:val="center"/>
        <w:tblLayout w:type="fixed"/>
        <w:tblLook w:firstColumn="1" w:firstRow="1" w:lastColumn="0" w:lastRow="0" w:noHBand="0" w:noVBand="1" w:val="04A0"/>
      </w:tblPr>
      <w:tblGrid>
        <w:gridCol w:w="4706"/>
        <w:gridCol w:w="4706"/>
      </w:tblGrid>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基本情報</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申請番号：　　　　　　　　　報告日：　　　年　　月　　日</w:t>
              <w:br/>
              <w:t>登録事業者：　　　　　　　　　　　　　　　報告者：</w:t>
              <w:br/>
              <w:t>連絡先：</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発生日時・場所</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発生日時：　　　年　　月　　日　　　時　　分頃</w:t>
              <w:br/>
              <w:t xml:space="preserve">場所・コース・目標物：　　　　　　　　　　　　　　　　　　　　</w:t>
              <w:br/>
              <w:t xml:space="preserve">天候・雪面・視界：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事象区分</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負傷　□ 衝突　□ 行方不明　□ 雪崩・自然現象</w:t>
              <w:br/>
              <w:t>□ 設備異常　□ 紛争　□ その他（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当事者</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氏名：　　　　　　　　　年齢：　　　連絡先：</w:t>
              <w:br/>
              <w:t>住所：</w:t>
              <w:br/>
              <w:t>所属・参加区分：　　　　　　　　　リフト券番号：</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発生状況</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発生前後の経過、位置関係、速度、指示内容等：</w:t>
              <w:br/>
              <w:t xml:space="preserve">　　　　　　　　　　　　　　　　　　　　　　　　　　　　　　　　　</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負傷・被害</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負傷部位・症状、物的損害等：</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初動対応</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救護・応急手当：</w:t>
              <w:br/>
              <w:t>当社への通報時刻：　　　時　　分　　対応者：</w:t>
              <w:br/>
              <w:t>警察：□ 通報　消防：□ 通報　救急搬送：□ あり □ なし</w:t>
              <w:br/>
              <w:t>搬送先：</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目撃者・関係者</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氏名・連絡先：</w:t>
              <w:br/>
              <w:t xml:space="preserve">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保険</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保険会社：　　　　　　　　　証券番号：</w:t>
              <w:br/>
              <w:t>事故受付番号：　　　　　　　　担当者・連絡先：</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不足情報・添付</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 参加者名簿　□ 写真・映像　□ 位置図　□ 医療・搬送情報</w:t>
              <w:br/>
              <w:t>□ その他（　　　　　　　　　　　　　　　　　　　　　　　　　）</w:t>
              <w:br/>
              <w:t xml:space="preserve">不足情報と提出予定日：　　　　　　　　　　　　　　　　　　　　</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当社処理欄</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受付：　　　　　確認：　　　　　関係機関への提供：□ あり □ なし</w:t>
              <w:br/>
              <w:t>提供先・日時・範囲：</w:t>
              <w:br/>
              <w:t xml:space="preserve">追加提出依頼：　　　　　　　　　　　　　　　　　　　　　　　　</w:t>
            </w:r>
          </w:p>
        </w:tc>
      </w:tr>
    </w:tbl>
    <w:p>
      <w:r>
        <w:br w:type="page"/>
      </w:r>
    </w:p>
    <w:p>
      <w:pPr>
        <w:keepLines w:val="0"/>
        <w:spacing w:before="0" w:after="100" w:line="300" w:lineRule="auto"/>
        <w:ind w:left="0"/>
      </w:pPr>
      <w:r>
        <w:rPr>
          <w:rFonts w:ascii="Yu Gothic" w:hAnsi="Yu Gothic" w:eastAsia="Yu Gothic"/>
          <w:b/>
          <w:color w:val="243A5E"/>
          <w:sz w:val="28"/>
        </w:rPr>
        <w:t>別紙6　登録料・支払及び返金基準</w:t>
      </w:r>
    </w:p>
    <w:p>
      <w:pPr>
        <w:keepLines w:val="0"/>
        <w:spacing w:before="0" w:after="140" w:line="288" w:lineRule="auto"/>
        <w:ind w:left="0"/>
      </w:pPr>
      <w:r>
        <w:rPr>
          <w:rFonts w:ascii="Yu Gothic" w:hAnsi="Yu Gothic" w:eastAsia="Yu Gothic"/>
          <w:b w:val="0"/>
          <w:color w:val="000000"/>
          <w:sz w:val="21"/>
        </w:rPr>
        <w:t>本表は本規約第6条に基づく運用表です。</w:t>
      </w:r>
    </w:p>
    <w:tbl>
      <w:tblPr>
        <w:tblW w:type="auto" w:w="0"/>
        <w:jc w:val="center"/>
        <w:tblLayout w:type="fixed"/>
        <w:tblLook w:firstColumn="1" w:firstRow="1" w:lastColumn="0" w:lastRow="0" w:noHBand="0" w:noVBand="1" w:val="04A0"/>
      </w:tblPr>
      <w:tblGrid>
        <w:gridCol w:w="4706"/>
        <w:gridCol w:w="4706"/>
      </w:tblGrid>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登録料</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営業実施日1日につき50,000円（消費税別）の定額制</w:t>
              <w:br/>
              <w:t>活動区分、従事者数及び参加者数による加減なし</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消費税・合計</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消費税：適用税率により別途加算</w:t>
              <w:br/>
              <w:t>1日分合計：　　　　　　　　　円</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支払期限・方法</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利用当日、営業活動開始前まで</w:t>
              <w:br/>
              <w:t>インフォメーションセンターにて現金払い</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料金に含まれないもの</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リフト券、用具、施設占用、スタッフ同行、救護・後方支援その他個別に発生する費用</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返金</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当スキー場のリフト券払い戻し規定と同一の基準を適用</w:t>
              <w:br/>
              <w:t>返金の可否、金額及び手続は当該規定による</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オフィシャルスクール</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本表を適用せず、当社と各オフィシャルスクールとの個別契約による</w:t>
            </w:r>
          </w:p>
        </w:tc>
      </w:tr>
      <w:tr>
        <w:tc>
          <w:tcPr>
            <w:tcW w:type="dxa" w:w="2381"/>
            <w:tcMar>
              <w:top w:w="90" w:type="dxa"/>
              <w:start w:w="120" w:type="dxa"/>
              <w:bottom w:w="90" w:type="dxa"/>
              <w:end w:w="120" w:type="dxa"/>
            </w:tcMar>
            <w:vAlign w:val="center"/>
            <w:shd w:fill="E9EEF5"/>
          </w:tcPr>
          <w:p>
            <w:r>
              <w:rPr>
                <w:rFonts w:ascii="Yu Gothic" w:hAnsi="Yu Gothic" w:eastAsia="Yu Gothic"/>
                <w:b/>
                <w:color w:val="243A5E"/>
                <w:sz w:val="18"/>
              </w:rPr>
              <w:t>領収・管理欄</w:t>
            </w:r>
          </w:p>
        </w:tc>
        <w:tc>
          <w:tcPr>
            <w:tcW w:type="dxa" w:w="6917"/>
            <w:tcMar>
              <w:top w:w="90" w:type="dxa"/>
              <w:start w:w="120" w:type="dxa"/>
              <w:bottom w:w="90" w:type="dxa"/>
              <w:end w:w="120" w:type="dxa"/>
            </w:tcMar>
            <w:vAlign w:val="center"/>
          </w:tcPr>
          <w:p>
            <w:r>
              <w:rPr>
                <w:rFonts w:ascii="Yu Gothic" w:hAnsi="Yu Gothic" w:eastAsia="Yu Gothic"/>
                <w:b w:val="0"/>
                <w:color w:val="000000"/>
                <w:sz w:val="18"/>
              </w:rPr>
              <w:t>申請番号：　　　　　　　　　対象日：　　　年　　月　　日</w:t>
              <w:br/>
              <w:t>受領額：　　　　　　　　　円　　受領者：</w:t>
              <w:br/>
              <w:t>識別物：□ 腕章 □ ビブス □ その他　交付数：　　　個　返却確認：□ 済 □ 未</w:t>
            </w:r>
          </w:p>
        </w:tc>
      </w:tr>
    </w:tbl>
    <w:p>
      <w:r>
        <w:br w:type="page"/>
      </w:r>
    </w:p>
    <w:sectPr w:rsidR="00FC693F" w:rsidRPr="0006063C" w:rsidSect="00034616">
      <w:headerReference w:type="default" r:id="rId9"/>
      <w:footerReference w:type="default" r:id="rId10"/>
      <w:pgSz w:w="11906" w:h="16838"/>
      <w:pgMar w:top="1134"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Yu Gothic" w:hAnsi="Yu Gothic" w:eastAsia="Yu Gothic"/>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Yu Gothic" w:hAnsi="Yu Gothic" w:eastAsia="Yu Gothic"/>
        <w:sz w:val="16"/>
      </w:rPr>
      <w:t>斑尾高原スキー場 ｜ 営業活動利用規約　別紙様式集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斑尾高原スキー場 スノースポーツ指導等営業活動利用規約 別紙1－別紙6</dc:title>
  <dc:subject>申請フォーム、提出資料チェックリスト、許可通知、許可条件、事故報告書及び料金表</dc:subject>
  <dc:creator>斑尾高原スキー場</dc:creator>
  <cp:keywords/>
  <dc:description>generated by python-docx</dc:description>
  <cp:lastModifiedBy/>
  <cp:revision>1</cp:revision>
  <dcterms:created xsi:type="dcterms:W3CDTF">2013-12-23T23:15:00Z</dcterms:created>
  <dcterms:modified xsi:type="dcterms:W3CDTF">2013-12-23T23:15:00Z</dcterms:modified>
  <cp:category/>
</cp:coreProperties>
</file>